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99" w:rsidRDefault="000C0D32" w:rsidP="00B969AA">
      <w:pPr>
        <w:pStyle w:val="Default"/>
        <w:spacing w:after="200"/>
        <w:jc w:val="center"/>
        <w:rPr>
          <w:color w:val="002060"/>
          <w:sz w:val="28"/>
          <w:szCs w:val="28"/>
        </w:rPr>
      </w:pPr>
      <w:bookmarkStart w:id="0" w:name="_GoBack"/>
      <w:bookmarkEnd w:id="0"/>
      <w:r>
        <w:rPr>
          <w:color w:val="002060"/>
          <w:sz w:val="28"/>
          <w:szCs w:val="28"/>
        </w:rPr>
        <w:t>Week 2</w:t>
      </w:r>
      <w:r w:rsidR="00AA5446">
        <w:rPr>
          <w:color w:val="002060"/>
          <w:sz w:val="28"/>
          <w:szCs w:val="28"/>
        </w:rPr>
        <w:t xml:space="preserve">: </w:t>
      </w:r>
      <w:r w:rsidR="003E3399" w:rsidRPr="00B969AA">
        <w:rPr>
          <w:color w:val="002060"/>
          <w:sz w:val="28"/>
          <w:szCs w:val="28"/>
        </w:rPr>
        <w:t xml:space="preserve">The </w:t>
      </w:r>
      <w:r w:rsidR="00CC13F9">
        <w:rPr>
          <w:color w:val="002060"/>
          <w:sz w:val="28"/>
          <w:szCs w:val="28"/>
        </w:rPr>
        <w:t xml:space="preserve">AACN </w:t>
      </w:r>
      <w:r w:rsidR="003E3399" w:rsidRPr="00B969AA">
        <w:rPr>
          <w:color w:val="002060"/>
          <w:sz w:val="28"/>
          <w:szCs w:val="28"/>
        </w:rPr>
        <w:t>Essentials of Baccalaureate Education for Professional Nursing</w:t>
      </w:r>
      <w:r w:rsidR="00AA5446">
        <w:rPr>
          <w:color w:val="002060"/>
          <w:sz w:val="28"/>
          <w:szCs w:val="28"/>
        </w:rPr>
        <w:t xml:space="preserve"> </w:t>
      </w:r>
      <w:r w:rsidR="003E3399" w:rsidRPr="00B969AA">
        <w:rPr>
          <w:color w:val="002060"/>
          <w:sz w:val="28"/>
          <w:szCs w:val="28"/>
        </w:rPr>
        <w:t>Self</w:t>
      </w:r>
      <w:r w:rsidR="00472433">
        <w:rPr>
          <w:color w:val="002060"/>
          <w:sz w:val="28"/>
          <w:szCs w:val="28"/>
        </w:rPr>
        <w:t>-</w:t>
      </w:r>
      <w:r w:rsidR="003E3399" w:rsidRPr="00B969AA">
        <w:rPr>
          <w:color w:val="002060"/>
          <w:sz w:val="28"/>
          <w:szCs w:val="28"/>
        </w:rPr>
        <w:t>Assessment</w:t>
      </w:r>
    </w:p>
    <w:p w:rsidR="00953BFE" w:rsidRDefault="00953BFE" w:rsidP="00B969AA">
      <w:pPr>
        <w:pStyle w:val="Default"/>
        <w:spacing w:after="200"/>
        <w:jc w:val="center"/>
        <w:rPr>
          <w:color w:val="002060"/>
          <w:sz w:val="28"/>
          <w:szCs w:val="28"/>
        </w:rPr>
      </w:pPr>
    </w:p>
    <w:p w:rsidR="00953BFE" w:rsidRPr="00CC13F9" w:rsidRDefault="00953BFE" w:rsidP="00CC13F9">
      <w:r w:rsidRPr="00CC13F9">
        <w:t>Understanding the competencies related to</w:t>
      </w:r>
      <w:r w:rsidR="00CC13F9" w:rsidRPr="00CC13F9">
        <w:t xml:space="preserve"> t</w:t>
      </w:r>
      <w:r w:rsidRPr="00CC13F9">
        <w:t xml:space="preserve">he </w:t>
      </w:r>
      <w:r w:rsidR="00CC13F9" w:rsidRPr="00CC13F9">
        <w:t xml:space="preserve">AACN </w:t>
      </w:r>
      <w:r w:rsidRPr="00CC13F9">
        <w:t>Essentials of Baccalaureate Education for Professional Nursing Practice provides you with valuable inform</w:t>
      </w:r>
      <w:r w:rsidR="00CC13F9" w:rsidRPr="00CC13F9">
        <w:t>ation as you begin to study this course.</w:t>
      </w:r>
    </w:p>
    <w:p w:rsidR="00953BFE" w:rsidRPr="00CC13F9" w:rsidRDefault="00953BFE" w:rsidP="00CC13F9">
      <w:r w:rsidRPr="00CC13F9">
        <w:t xml:space="preserve">Complete this self-assessment, which is based on The Essentials of Baccalaureate Education for Professional Nursing from the American Association of Colleges of Nursing (2008) prior to posting to the </w:t>
      </w:r>
      <w:r w:rsidR="00CC13F9" w:rsidRPr="00CC13F9">
        <w:t>discussion on this topic</w:t>
      </w:r>
    </w:p>
    <w:p w:rsidR="00953BFE" w:rsidRPr="00CC13F9" w:rsidRDefault="00CE643B" w:rsidP="00CC13F9">
      <w:r>
        <w:t xml:space="preserve">Place a check mark or </w:t>
      </w:r>
      <w:r w:rsidRPr="00CE643B">
        <w:rPr>
          <w:i/>
        </w:rPr>
        <w:t>X</w:t>
      </w:r>
      <w:r w:rsidR="00953BFE" w:rsidRPr="00CC13F9">
        <w:t xml:space="preserve"> in the column that best describes your current level of competency or understanding of the Essential’s statement. There are no incorrect answers. </w:t>
      </w:r>
    </w:p>
    <w:p w:rsidR="00953BFE" w:rsidRPr="00CC13F9" w:rsidRDefault="00953BFE" w:rsidP="00CC13F9">
      <w:r w:rsidRPr="00CC13F9">
        <w:t>After you have completed the assessment, total the number of points that you earned. Record this number in a location where you will be able to retrieve it at the end of the course, when it will serve as the basis for a future discussion.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148"/>
        <w:gridCol w:w="1125"/>
        <w:gridCol w:w="742"/>
        <w:gridCol w:w="1508"/>
        <w:gridCol w:w="1125"/>
      </w:tblGrid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AACN (American Association of Colleges of Nursing) Baccalaureate Essentials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Poor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1</w:t>
            </w: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Good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2</w:t>
            </w: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Very Good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3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Excellent</w:t>
            </w:r>
          </w:p>
          <w:p w:rsidR="00953BFE" w:rsidRPr="00CC13F9" w:rsidRDefault="00953BFE" w:rsidP="00CC13F9">
            <w:pPr>
              <w:jc w:val="center"/>
              <w:rPr>
                <w:b/>
              </w:rPr>
            </w:pPr>
            <w:r w:rsidRPr="00CC13F9">
              <w:rPr>
                <w:b/>
              </w:rPr>
              <w:t>4</w:t>
            </w: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II:</w:t>
            </w:r>
            <w:r w:rsidRPr="00CC13F9">
              <w:t xml:space="preserve"> Basic Organizational and Systems Leadership for Quality Care and Patient Safety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Apply leadership concepts, skills, and decision-making in the provision of high quality</w:t>
            </w:r>
            <w:r w:rsidR="00CC13F9">
              <w:t xml:space="preserve"> </w:t>
            </w:r>
            <w:r w:rsidRPr="00CC13F9">
              <w:t>nursing care, healthcare team coordination, and the oversight and accountability for care delivery in a variety of settings.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Demonstrate leadership and communication skills to effectively implement patient</w:t>
            </w:r>
            <w:r w:rsidR="00CC13F9">
              <w:t xml:space="preserve"> </w:t>
            </w:r>
            <w:r w:rsidRPr="00CC13F9">
              <w:t>safety and quality improvement initiatives within the context of the interprofessional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Participate in quality and patient safety initiatives, recognizing that these are complex system</w:t>
            </w:r>
            <w:r w:rsidR="00CC13F9">
              <w:t xml:space="preserve"> </w:t>
            </w:r>
            <w:r w:rsidRPr="00CC13F9">
              <w:t>issues, which involve individuals, families, groups, communities, populations, and other members of the healthcare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Employ principles of quality improvement, healthcare policy, and cost-effectiveness to assist in the development and initiation of effective p</w:t>
            </w:r>
            <w:r w:rsidR="00CE643B">
              <w:t>lans for the microsystem and system-</w:t>
            </w:r>
            <w:r w:rsidRPr="00CC13F9">
              <w:t>wide practice improvements that will improve the quality of healthcare delivery.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V:</w:t>
            </w:r>
            <w:r w:rsidR="00CE643B">
              <w:t xml:space="preserve"> Healthc</w:t>
            </w:r>
            <w:r w:rsidRPr="00CC13F9">
              <w:t>are Policy, Finance, and Regulatory Environments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lastRenderedPageBreak/>
              <w:t>Demonstrate basic knowledge of healthcare policy, finance, and regulatory environments, including local, state, national, and global healthcare trends.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Explore the impact of sociocultural, economic, legal, and political factors influencing healthcare delivery and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Examine the roles and responsibilities of the regulatory agencies and their effect on patient care quality, workplace safety, and the scope of nursing and other health professionals’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Advocate for consumers and the nursing profession.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VI:</w:t>
            </w:r>
            <w:r w:rsidRPr="00CC13F9">
              <w:t xml:space="preserve"> Interprofessional Communication and Collaboration for Improving Patient Health Outcomes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Use inter and intrarofessional communication and collaborative skills to deliver evidence-based, patient-centered care.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Incorporate effective communication techniques, including negotiation and conflict resolution to produce positive professional working relationships.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Demonstrate appropriate teambuilding and collaborative strategies when working with interprofessional teams.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CE643B" w:rsidP="00CC13F9">
            <w:pPr>
              <w:ind w:left="247"/>
            </w:pPr>
            <w:r>
              <w:t>Advocate for high-</w:t>
            </w:r>
            <w:r w:rsidR="00953BFE" w:rsidRPr="00CC13F9">
              <w:t>quality and safe patient care as a member of the interprofessional team.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r w:rsidRPr="00CC13F9">
              <w:rPr>
                <w:b/>
              </w:rPr>
              <w:t>Essential VIII:</w:t>
            </w:r>
            <w:r w:rsidRPr="00CC13F9">
              <w:t xml:space="preserve"> Professionalism and Professional Values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Demonstrate the professional standards of moral, ethical, and legal conduct</w:t>
            </w:r>
            <w:r w:rsidR="00CE643B">
              <w:t>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Promote the image of nursing by modeling the values and articulating the knowledge, skills, and attitudes of the nursing profession.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Reflect on one’s own beliefs and values as they relate to professional practice.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ind w:left="247"/>
            </w:pPr>
            <w:r w:rsidRPr="00CC13F9">
              <w:t>Articulate the value of pursuing practice excellence, lifelong learning, and professional engagement to foster professional growth and development.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742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508" w:type="dxa"/>
          </w:tcPr>
          <w:p w:rsidR="00953BFE" w:rsidRPr="00CC13F9" w:rsidRDefault="00953BFE" w:rsidP="00CC13F9">
            <w:pPr>
              <w:jc w:val="center"/>
            </w:pPr>
          </w:p>
        </w:tc>
        <w:tc>
          <w:tcPr>
            <w:tcW w:w="1125" w:type="dxa"/>
          </w:tcPr>
          <w:p w:rsidR="00953BFE" w:rsidRPr="00CC13F9" w:rsidRDefault="006C0A81" w:rsidP="00CC13F9">
            <w:pPr>
              <w:jc w:val="center"/>
            </w:pPr>
            <w:r>
              <w:t>x</w:t>
            </w:r>
          </w:p>
        </w:tc>
      </w:tr>
      <w:tr w:rsidR="00953BFE" w:rsidRPr="00CC13F9" w:rsidTr="00CC13F9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Total for each column</w:t>
            </w:r>
          </w:p>
        </w:tc>
        <w:tc>
          <w:tcPr>
            <w:tcW w:w="1125" w:type="dxa"/>
          </w:tcPr>
          <w:p w:rsidR="00953BFE" w:rsidRPr="00CC13F9" w:rsidRDefault="00953BFE" w:rsidP="00CC13F9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953BFE" w:rsidRPr="00CC13F9" w:rsidRDefault="006C0A81" w:rsidP="00CC13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8" w:type="dxa"/>
          </w:tcPr>
          <w:p w:rsidR="00953BFE" w:rsidRPr="00CC13F9" w:rsidRDefault="006C0A81" w:rsidP="00CC13F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25" w:type="dxa"/>
          </w:tcPr>
          <w:p w:rsidR="00953BFE" w:rsidRPr="00CC13F9" w:rsidRDefault="006C0A81" w:rsidP="00CC1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53BFE" w:rsidRPr="00CC13F9" w:rsidTr="00FB1860">
        <w:trPr>
          <w:cantSplit/>
        </w:trPr>
        <w:tc>
          <w:tcPr>
            <w:tcW w:w="5148" w:type="dxa"/>
          </w:tcPr>
          <w:p w:rsidR="00953BFE" w:rsidRPr="00CC13F9" w:rsidRDefault="00953BFE" w:rsidP="00CC13F9">
            <w:pPr>
              <w:rPr>
                <w:b/>
              </w:rPr>
            </w:pPr>
            <w:r w:rsidRPr="00CC13F9">
              <w:rPr>
                <w:b/>
              </w:rPr>
              <w:t>Grand total</w:t>
            </w:r>
            <w:r w:rsidR="00CC13F9">
              <w:rPr>
                <w:b/>
              </w:rPr>
              <w:t xml:space="preserve"> (add all columns)</w:t>
            </w:r>
          </w:p>
        </w:tc>
        <w:tc>
          <w:tcPr>
            <w:tcW w:w="4500" w:type="dxa"/>
            <w:gridSpan w:val="4"/>
          </w:tcPr>
          <w:p w:rsidR="00953BFE" w:rsidRPr="00CC13F9" w:rsidRDefault="006C0A81" w:rsidP="00CC13F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953BFE" w:rsidRPr="00CC13F9" w:rsidRDefault="00953BFE" w:rsidP="00CC13F9"/>
    <w:p w:rsidR="00700803" w:rsidRPr="00CC13F9" w:rsidRDefault="00CC13F9" w:rsidP="00CC13F9">
      <w:pPr>
        <w:ind w:left="720" w:hanging="720"/>
      </w:pPr>
      <w:r>
        <w:t xml:space="preserve">Source: </w:t>
      </w:r>
      <w:r w:rsidR="004B69A9" w:rsidRPr="00CC13F9">
        <w:t>American Association of Colleges of Nursing (</w:t>
      </w:r>
      <w:r w:rsidR="00700803" w:rsidRPr="00CC13F9">
        <w:t>AACN</w:t>
      </w:r>
      <w:r w:rsidR="004B69A9" w:rsidRPr="00CC13F9">
        <w:t>)</w:t>
      </w:r>
      <w:r w:rsidR="00700803" w:rsidRPr="00CC13F9">
        <w:t xml:space="preserve">. (2008). </w:t>
      </w:r>
      <w:r w:rsidR="00700803" w:rsidRPr="00CC13F9">
        <w:rPr>
          <w:i/>
        </w:rPr>
        <w:t>The essentials of baccalaureate education for professional nursing practice</w:t>
      </w:r>
      <w:r w:rsidR="00700803" w:rsidRPr="00CC13F9">
        <w:t>. Washington, DC: AACN. Retrieved from http://www.aacn.nche.edu/education-resources/baccessentials08.pdf/</w:t>
      </w:r>
    </w:p>
    <w:sectPr w:rsidR="00700803" w:rsidRPr="00CC13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96" w:rsidRDefault="00CE7B96" w:rsidP="00B969AA">
      <w:pPr>
        <w:spacing w:after="0" w:line="240" w:lineRule="auto"/>
      </w:pPr>
      <w:r>
        <w:separator/>
      </w:r>
    </w:p>
  </w:endnote>
  <w:endnote w:type="continuationSeparator" w:id="0">
    <w:p w:rsidR="00CE7B96" w:rsidRDefault="00CE7B96" w:rsidP="00B9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969AA" w:rsidTr="003E1C5D">
      <w:tc>
        <w:tcPr>
          <w:tcW w:w="4500" w:type="pct"/>
          <w:tcBorders>
            <w:top w:val="single" w:sz="12" w:space="0" w:color="002060"/>
          </w:tcBorders>
        </w:tcPr>
        <w:p w:rsidR="00B969AA" w:rsidRDefault="00953BFE" w:rsidP="00B969AA">
          <w:pPr>
            <w:pStyle w:val="Footer"/>
          </w:pPr>
          <w:r>
            <w:rPr>
              <w:rFonts w:asciiTheme="majorHAnsi" w:hAnsiTheme="majorHAnsi"/>
            </w:rPr>
            <w:t>NR 447</w:t>
          </w:r>
          <w:r w:rsidR="00B969AA">
            <w:rPr>
              <w:rFonts w:asciiTheme="majorHAnsi" w:hAnsiTheme="majorHAnsi"/>
            </w:rPr>
            <w:t xml:space="preserve"> </w:t>
          </w:r>
          <w:r w:rsidR="000C0D32">
            <w:rPr>
              <w:rFonts w:asciiTheme="majorHAnsi" w:hAnsiTheme="majorHAnsi"/>
            </w:rPr>
            <w:t>Week 2</w:t>
          </w:r>
          <w:r w:rsidR="004A1EAB">
            <w:rPr>
              <w:rFonts w:asciiTheme="majorHAnsi" w:hAnsiTheme="majorHAnsi"/>
            </w:rPr>
            <w:t xml:space="preserve"> </w:t>
          </w:r>
          <w:r w:rsidR="00B969AA">
            <w:rPr>
              <w:rFonts w:asciiTheme="majorHAnsi" w:hAnsiTheme="majorHAnsi"/>
            </w:rPr>
            <w:t>Self-Assess</w:t>
          </w:r>
          <w:r w:rsidR="00984374">
            <w:rPr>
              <w:rFonts w:asciiTheme="majorHAnsi" w:hAnsiTheme="majorHAnsi"/>
            </w:rPr>
            <w:t xml:space="preserve">ment </w:t>
          </w:r>
          <w:r>
            <w:rPr>
              <w:rFonts w:asciiTheme="majorHAnsi" w:hAnsiTheme="majorHAnsi"/>
            </w:rPr>
            <w:t xml:space="preserve">Form.docx              </w:t>
          </w:r>
          <w:r w:rsidR="00CC13F9">
            <w:rPr>
              <w:rFonts w:asciiTheme="majorHAnsi" w:hAnsiTheme="majorHAnsi"/>
            </w:rPr>
            <w:t>9-6</w:t>
          </w:r>
          <w:r>
            <w:rPr>
              <w:rFonts w:asciiTheme="majorHAnsi" w:hAnsiTheme="majorHAnsi"/>
            </w:rPr>
            <w:t>-15</w:t>
          </w:r>
          <w:r w:rsidR="00B969AA">
            <w:rPr>
              <w:rFonts w:asciiTheme="majorHAnsi" w:hAnsiTheme="majorHAnsi"/>
            </w:rPr>
            <w:t xml:space="preserve">    </w:t>
          </w:r>
          <w:r w:rsidR="004A1EAB">
            <w:rPr>
              <w:rFonts w:asciiTheme="majorHAnsi" w:hAnsiTheme="majorHAnsi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B969AA" w:rsidRDefault="00B969AA" w:rsidP="003E1C5D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007E1" w:rsidRPr="007007E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969AA" w:rsidRDefault="00B9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96" w:rsidRDefault="00CE7B96" w:rsidP="00B969AA">
      <w:pPr>
        <w:spacing w:after="0" w:line="240" w:lineRule="auto"/>
      </w:pPr>
      <w:r>
        <w:separator/>
      </w:r>
    </w:p>
  </w:footnote>
  <w:footnote w:type="continuationSeparator" w:id="0">
    <w:p w:rsidR="00CE7B96" w:rsidRDefault="00CE7B96" w:rsidP="00B9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AA" w:rsidRPr="00B969AA" w:rsidRDefault="00B969AA" w:rsidP="00B969AA">
    <w:pPr>
      <w:pStyle w:val="ChamberlainHeader"/>
      <w:tabs>
        <w:tab w:val="right" w:pos="963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2A420" wp14:editId="77BF1772">
              <wp:simplePos x="0" y="0"/>
              <wp:positionH relativeFrom="column">
                <wp:posOffset>-38100</wp:posOffset>
              </wp:positionH>
              <wp:positionV relativeFrom="paragraph">
                <wp:posOffset>263525</wp:posOffset>
              </wp:positionV>
              <wp:extent cx="6248400" cy="635"/>
              <wp:effectExtent l="9525" t="15875" r="952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B5C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20.75pt;width:49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 w:rsidR="00CC13F9">
      <w:rPr>
        <w:smallCaps w:val="0"/>
        <w:color w:val="002060"/>
        <w:sz w:val="28"/>
        <w:szCs w:val="28"/>
      </w:rPr>
      <w:t xml:space="preserve">NR447: RN </w:t>
    </w:r>
    <w:r w:rsidR="00FE3AAA">
      <w:rPr>
        <w:smallCaps w:val="0"/>
        <w:color w:val="002060"/>
        <w:sz w:val="28"/>
        <w:szCs w:val="28"/>
      </w:rPr>
      <w:t>Collaborative Healthcare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D4"/>
    <w:rsid w:val="000C0D32"/>
    <w:rsid w:val="001609A2"/>
    <w:rsid w:val="001B729D"/>
    <w:rsid w:val="001E58A6"/>
    <w:rsid w:val="00246C19"/>
    <w:rsid w:val="00372963"/>
    <w:rsid w:val="003907C2"/>
    <w:rsid w:val="0039145E"/>
    <w:rsid w:val="003E3399"/>
    <w:rsid w:val="00472433"/>
    <w:rsid w:val="004A1EAB"/>
    <w:rsid w:val="004B69A9"/>
    <w:rsid w:val="005162A8"/>
    <w:rsid w:val="005C3E9F"/>
    <w:rsid w:val="005F1968"/>
    <w:rsid w:val="00650945"/>
    <w:rsid w:val="006648CB"/>
    <w:rsid w:val="00681996"/>
    <w:rsid w:val="006C0A81"/>
    <w:rsid w:val="006C546D"/>
    <w:rsid w:val="006F061E"/>
    <w:rsid w:val="007007E1"/>
    <w:rsid w:val="00700803"/>
    <w:rsid w:val="0076557C"/>
    <w:rsid w:val="007B0BF8"/>
    <w:rsid w:val="008E4A79"/>
    <w:rsid w:val="009463DA"/>
    <w:rsid w:val="00953BFE"/>
    <w:rsid w:val="00984374"/>
    <w:rsid w:val="00A833F4"/>
    <w:rsid w:val="00AA5446"/>
    <w:rsid w:val="00AD34A3"/>
    <w:rsid w:val="00AD7533"/>
    <w:rsid w:val="00B63FEB"/>
    <w:rsid w:val="00B7393B"/>
    <w:rsid w:val="00B969AA"/>
    <w:rsid w:val="00BA0177"/>
    <w:rsid w:val="00BB7F7F"/>
    <w:rsid w:val="00CC13F9"/>
    <w:rsid w:val="00CD24AB"/>
    <w:rsid w:val="00CD43D4"/>
    <w:rsid w:val="00CE643B"/>
    <w:rsid w:val="00CE7B96"/>
    <w:rsid w:val="00D03904"/>
    <w:rsid w:val="00D4624D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1AC98-38A3-46D4-8FA5-B135D015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AA"/>
  </w:style>
  <w:style w:type="paragraph" w:styleId="Footer">
    <w:name w:val="footer"/>
    <w:basedOn w:val="Normal"/>
    <w:link w:val="Foot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AA"/>
  </w:style>
  <w:style w:type="paragraph" w:customStyle="1" w:styleId="ChamberlainHeader">
    <w:name w:val="Chamberlain Header"/>
    <w:basedOn w:val="Normal"/>
    <w:next w:val="Normal"/>
    <w:qFormat/>
    <w:rsid w:val="00B969AA"/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B9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Steven</cp:lastModifiedBy>
  <cp:revision>2</cp:revision>
  <dcterms:created xsi:type="dcterms:W3CDTF">2016-07-13T09:30:00Z</dcterms:created>
  <dcterms:modified xsi:type="dcterms:W3CDTF">2016-07-13T09:30:00Z</dcterms:modified>
</cp:coreProperties>
</file>